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Times New Roman" w:eastAsia="宋体"/>
          <w:sz w:val="20"/>
          <w:lang w:val="en-US" w:eastAsia="zh-CN"/>
        </w:rPr>
      </w:pPr>
    </w:p>
    <w:p>
      <w:pPr>
        <w:pStyle w:val="2"/>
        <w:spacing w:before="5"/>
        <w:rPr>
          <w:rFonts w:ascii="Times New Roman"/>
          <w:sz w:val="23"/>
        </w:rPr>
      </w:pPr>
    </w:p>
    <w:p>
      <w:pPr>
        <w:pStyle w:val="7"/>
        <w:numPr>
          <w:ilvl w:val="0"/>
          <w:numId w:val="1"/>
        </w:numPr>
        <w:tabs>
          <w:tab w:val="left" w:pos="361"/>
        </w:tabs>
        <w:spacing w:before="66" w:after="0" w:line="240" w:lineRule="auto"/>
        <w:ind w:left="361" w:right="0" w:hanging="241"/>
        <w:jc w:val="left"/>
        <w:rPr>
          <w:sz w:val="24"/>
        </w:rPr>
      </w:pPr>
      <w:r>
        <w:rPr>
          <w:sz w:val="24"/>
        </w:rPr>
        <w:t>打开图片后，</w:t>
      </w:r>
      <w:r>
        <w:rPr>
          <w:rFonts w:hint="eastAsia"/>
          <w:sz w:val="24"/>
          <w:lang w:eastAsia="zh-CN"/>
        </w:rPr>
        <w:t>首先要确定尺寸标准。</w:t>
      </w:r>
    </w:p>
    <w:p>
      <w:pPr>
        <w:pStyle w:val="7"/>
        <w:numPr>
          <w:ilvl w:val="0"/>
          <w:numId w:val="1"/>
        </w:numPr>
        <w:tabs>
          <w:tab w:val="left" w:pos="361"/>
        </w:tabs>
        <w:spacing w:before="66" w:after="0" w:line="240" w:lineRule="auto"/>
        <w:ind w:left="361" w:right="0" w:hanging="241"/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依次点击Microscope---Calibrate Image按钮，会弹出</w:t>
      </w:r>
      <w:r>
        <w:rPr>
          <w:rFonts w:hint="eastAsia"/>
          <w:color w:val="FF0000"/>
          <w:sz w:val="24"/>
          <w:lang w:val="en-US" w:eastAsia="zh-CN"/>
        </w:rPr>
        <w:t>一个对话框</w:t>
      </w:r>
      <w:r>
        <w:rPr>
          <w:rFonts w:hint="eastAsia"/>
          <w:sz w:val="24"/>
          <w:lang w:val="en-US" w:eastAsia="zh-CN"/>
        </w:rPr>
        <w:t>以及</w:t>
      </w:r>
      <w:r>
        <w:rPr>
          <w:rFonts w:hint="eastAsia"/>
          <w:color w:val="FF0000"/>
          <w:sz w:val="24"/>
          <w:lang w:val="en-US" w:eastAsia="zh-CN"/>
        </w:rPr>
        <w:t>一条红线</w:t>
      </w:r>
      <w:r>
        <w:rPr>
          <w:rFonts w:hint="eastAsia"/>
          <w:sz w:val="24"/>
          <w:lang w:val="en-US" w:eastAsia="zh-CN"/>
        </w:rPr>
        <w:t>，拖动红线两端，使红线与标尺对齐。</w:t>
      </w:r>
    </w:p>
    <w:p>
      <w:pPr>
        <w:pStyle w:val="7"/>
        <w:numPr>
          <w:numId w:val="0"/>
        </w:numPr>
        <w:tabs>
          <w:tab w:val="left" w:pos="361"/>
        </w:tabs>
        <w:spacing w:before="66" w:after="0" w:line="240" w:lineRule="auto"/>
        <w:ind w:left="120" w:leftChars="0" w:right="0" w:rightChars="0"/>
        <w:jc w:val="left"/>
        <w:rPr>
          <w:sz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57150</wp:posOffset>
            </wp:positionV>
            <wp:extent cx="5362575" cy="2914650"/>
            <wp:effectExtent l="0" t="0" r="9525" b="0"/>
            <wp:wrapTopAndBottom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130810</wp:posOffset>
            </wp:positionV>
            <wp:extent cx="5382260" cy="3135630"/>
            <wp:effectExtent l="0" t="0" r="8890" b="7620"/>
            <wp:wrapTopAndBottom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lang w:val="en-US" w:eastAsia="zh-CN"/>
        </w:rPr>
        <w:br w:type="page"/>
      </w:r>
    </w:p>
    <w:p>
      <w:pPr>
        <w:pStyle w:val="7"/>
        <w:numPr>
          <w:ilvl w:val="0"/>
          <w:numId w:val="1"/>
        </w:numPr>
        <w:tabs>
          <w:tab w:val="left" w:pos="361"/>
        </w:tabs>
        <w:spacing w:before="66" w:after="0" w:line="240" w:lineRule="auto"/>
        <w:ind w:left="361" w:right="0" w:hanging="241"/>
        <w:jc w:val="left"/>
        <w:rPr>
          <w:sz w:val="24"/>
        </w:rPr>
      </w:pPr>
      <w:r>
        <w:rPr>
          <w:rFonts w:hint="eastAsia"/>
          <w:sz w:val="24"/>
          <w:lang w:val="en-US" w:eastAsia="zh-CN"/>
        </w:rPr>
        <w:t>为了红线位置的准确，可滚动鼠标滚轮进行缩放，鼠标右击唤出工具栏，使用</w:t>
      </w:r>
      <w:r>
        <w:drawing>
          <wp:inline distT="0" distB="0" distL="114300" distR="114300">
            <wp:extent cx="209550" cy="247650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移动图片。</w:t>
      </w:r>
      <w:r>
        <w:drawing>
          <wp:inline distT="0" distB="0" distL="114300" distR="114300">
            <wp:extent cx="2609850" cy="2838450"/>
            <wp:effectExtent l="0" t="0" r="0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2520315" cy="2055495"/>
            <wp:effectExtent l="0" t="0" r="13335" b="19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tabs>
          <w:tab w:val="left" w:pos="361"/>
        </w:tabs>
        <w:spacing w:before="66" w:after="0" w:line="240" w:lineRule="auto"/>
        <w:ind w:left="361" w:right="0" w:hanging="241"/>
        <w:jc w:val="left"/>
        <w:rPr>
          <w:sz w:val="24"/>
        </w:rPr>
      </w:pPr>
      <w:r>
        <w:rPr>
          <w:rFonts w:hint="eastAsia"/>
          <w:sz w:val="24"/>
          <w:lang w:eastAsia="zh-CN"/>
        </w:rPr>
        <w:t>点击对话框的</w:t>
      </w:r>
      <w:r>
        <w:drawing>
          <wp:inline distT="0" distB="0" distL="114300" distR="114300">
            <wp:extent cx="742950" cy="247650"/>
            <wp:effectExtent l="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按钮，在新出现的对话框选择单位</w:t>
      </w:r>
      <w:r>
        <w:drawing>
          <wp:inline distT="0" distB="0" distL="114300" distR="114300">
            <wp:extent cx="352425" cy="209550"/>
            <wp:effectExtent l="0" t="0" r="9525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（随图片标尺而定），填写长度</w:t>
      </w:r>
      <w:r>
        <w:drawing>
          <wp:inline distT="0" distB="0" distL="114300" distR="114300">
            <wp:extent cx="733425" cy="276225"/>
            <wp:effectExtent l="0" t="0" r="9525" b="952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（随图片标尺而定）。</w:t>
      </w:r>
      <w:r>
        <w:drawing>
          <wp:inline distT="0" distB="0" distL="114300" distR="114300">
            <wp:extent cx="5600700" cy="4219575"/>
            <wp:effectExtent l="0" t="0" r="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numId w:val="0"/>
        </w:numPr>
        <w:tabs>
          <w:tab w:val="left" w:pos="361"/>
        </w:tabs>
        <w:spacing w:before="66" w:after="0" w:line="240" w:lineRule="auto"/>
        <w:ind w:right="0" w:rightChars="0"/>
        <w:jc w:val="left"/>
        <w:rPr>
          <w:sz w:val="24"/>
        </w:rPr>
      </w:pPr>
    </w:p>
    <w:p>
      <w:r>
        <w:rPr>
          <w:rFonts w:hint="eastAsia"/>
          <w:lang w:eastAsia="zh-CN"/>
        </w:rPr>
        <w:br w:type="page"/>
      </w:r>
    </w:p>
    <w:p>
      <w:pPr>
        <w:pStyle w:val="7"/>
        <w:numPr>
          <w:ilvl w:val="0"/>
          <w:numId w:val="1"/>
        </w:numPr>
        <w:tabs>
          <w:tab w:val="left" w:pos="361"/>
        </w:tabs>
        <w:spacing w:before="157" w:after="0" w:line="240" w:lineRule="auto"/>
        <w:ind w:left="361" w:right="0" w:hanging="241"/>
        <w:jc w:val="left"/>
      </w:pPr>
      <w:r>
        <w:rPr>
          <w:rFonts w:hint="eastAsia"/>
          <w:lang w:eastAsia="zh-CN"/>
        </w:rPr>
        <w:t>选择工具</w:t>
      </w:r>
      <w:r>
        <w:drawing>
          <wp:inline distT="0" distB="0" distL="114300" distR="114300">
            <wp:extent cx="1028700" cy="495300"/>
            <wp:effectExtent l="0" t="0" r="0" b="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，按住</w:t>
      </w:r>
      <w:r>
        <w:t>alt 键，画一个正方形虚线框，框住需要测量的部位</w:t>
      </w:r>
    </w:p>
    <w:p>
      <w:pPr>
        <w:pStyle w:val="2"/>
        <w:spacing w:before="1"/>
      </w:pPr>
    </w:p>
    <w:p>
      <w:pPr>
        <w:pStyle w:val="2"/>
        <w:spacing w:before="1"/>
        <w:rPr>
          <w:sz w:val="11"/>
        </w:rPr>
      </w:pPr>
      <w:r>
        <w:drawing>
          <wp:inline distT="0" distB="0" distL="114300" distR="114300">
            <wp:extent cx="4457065" cy="4068445"/>
            <wp:effectExtent l="0" t="0" r="635" b="825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rcRect t="1181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8"/>
        <w:rPr>
          <w:sz w:val="10"/>
        </w:rPr>
      </w:pPr>
    </w:p>
    <w:p>
      <w:pPr>
        <w:pStyle w:val="2"/>
        <w:spacing w:before="161"/>
        <w:ind w:left="240"/>
      </w:pPr>
      <w:r>
        <w:t>然后按ctrl+F,得到傅里叶转换图。</w:t>
      </w:r>
    </w:p>
    <w:p>
      <w:pPr>
        <w:spacing w:after="0"/>
      </w:pPr>
    </w:p>
    <w:p>
      <w:pPr>
        <w:spacing w:after="0"/>
        <w:sectPr>
          <w:headerReference r:id="rId3" w:type="default"/>
          <w:type w:val="continuous"/>
          <w:pgSz w:w="11910" w:h="16840"/>
          <w:pgMar w:top="1440" w:right="1340" w:bottom="280" w:left="1680" w:header="0" w:footer="720" w:gutter="0"/>
        </w:sectPr>
      </w:pPr>
      <w:r>
        <w:drawing>
          <wp:inline distT="0" distB="0" distL="114300" distR="114300">
            <wp:extent cx="4442460" cy="3803650"/>
            <wp:effectExtent l="0" t="0" r="15240" b="635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9"/>
        <w:rPr>
          <w:sz w:val="11"/>
        </w:rPr>
      </w:pPr>
    </w:p>
    <w:p>
      <w:pPr>
        <w:pStyle w:val="2"/>
        <w:ind w:left="120"/>
        <w:rPr>
          <w:sz w:val="20"/>
        </w:rPr>
      </w:pPr>
    </w:p>
    <w:p>
      <w:pPr>
        <w:pStyle w:val="2"/>
        <w:spacing w:before="9"/>
        <w:rPr>
          <w:sz w:val="13"/>
        </w:rPr>
      </w:pPr>
    </w:p>
    <w:p>
      <w:pPr>
        <w:pStyle w:val="7"/>
        <w:numPr>
          <w:ilvl w:val="0"/>
          <w:numId w:val="1"/>
        </w:numPr>
        <w:tabs>
          <w:tab w:val="left" w:pos="480"/>
        </w:tabs>
        <w:spacing w:before="67" w:after="0" w:line="240" w:lineRule="auto"/>
        <w:ind w:left="480" w:right="0" w:hanging="360"/>
        <w:jc w:val="left"/>
        <w:rPr>
          <w:sz w:val="9"/>
        </w:rPr>
      </w:pPr>
      <w:r>
        <w:rPr>
          <w:sz w:val="24"/>
        </w:rPr>
        <w:t>把图拉大之后测量对应斑点的距离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lang w:eastAsia="zh-CN"/>
        </w:rPr>
        <w:t>右击选择带长度标注的直线工具</w:t>
      </w:r>
    </w:p>
    <w:p>
      <w:pPr>
        <w:pStyle w:val="2"/>
        <w:spacing w:before="2"/>
        <w:rPr>
          <w:sz w:val="10"/>
        </w:rPr>
      </w:pPr>
      <w:r>
        <w:drawing>
          <wp:inline distT="0" distB="0" distL="114300" distR="114300">
            <wp:extent cx="4600575" cy="4191000"/>
            <wp:effectExtent l="0" t="0" r="9525" b="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83820</wp:posOffset>
            </wp:positionV>
            <wp:extent cx="1295400" cy="533400"/>
            <wp:effectExtent l="0" t="0" r="0" b="0"/>
            <wp:wrapTopAndBottom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numPr>
          <w:ilvl w:val="0"/>
          <w:numId w:val="1"/>
        </w:numPr>
        <w:tabs>
          <w:tab w:val="left" w:pos="361"/>
        </w:tabs>
        <w:spacing w:before="214" w:after="0" w:line="381" w:lineRule="auto"/>
        <w:ind w:left="120" w:right="1685" w:firstLine="0"/>
        <w:jc w:val="left"/>
        <w:rPr>
          <w:sz w:val="24"/>
        </w:rPr>
      </w:pPr>
      <w:r>
        <w:rPr>
          <w:spacing w:val="-9"/>
          <w:sz w:val="24"/>
        </w:rPr>
        <w:t xml:space="preserve">如图我量的是 </w:t>
      </w:r>
      <w:r>
        <w:rPr>
          <w:rFonts w:hint="eastAsia"/>
          <w:spacing w:val="-9"/>
          <w:sz w:val="24"/>
          <w:lang w:val="en-US" w:eastAsia="zh-CN"/>
        </w:rPr>
        <w:t>4</w:t>
      </w:r>
      <w:r>
        <w:rPr>
          <w:spacing w:val="-16"/>
          <w:sz w:val="24"/>
        </w:rPr>
        <w:t xml:space="preserve"> 个间距，所以用</w:t>
      </w:r>
      <w:r>
        <w:rPr>
          <w:sz w:val="24"/>
        </w:rPr>
        <w:t>4/</w:t>
      </w:r>
      <w:r>
        <w:rPr>
          <w:rFonts w:hint="eastAsia"/>
          <w:sz w:val="24"/>
          <w:lang w:val="en-US" w:eastAsia="zh-CN"/>
        </w:rPr>
        <w:t>7.77</w:t>
      </w:r>
      <w:r>
        <w:rPr>
          <w:spacing w:val="-16"/>
          <w:sz w:val="24"/>
        </w:rPr>
        <w:t xml:space="preserve"> </w:t>
      </w:r>
      <w:r>
        <w:rPr>
          <w:sz w:val="24"/>
        </w:rPr>
        <w:t>，</w:t>
      </w:r>
      <w:r>
        <w:rPr>
          <w:spacing w:val="-8"/>
          <w:sz w:val="24"/>
        </w:rPr>
        <w:t>得到某个间距是</w:t>
      </w:r>
      <w:r>
        <w:rPr>
          <w:rFonts w:hint="eastAsia"/>
          <w:spacing w:val="-8"/>
          <w:sz w:val="24"/>
          <w:lang w:val="en-US" w:eastAsia="zh-CN"/>
        </w:rPr>
        <w:t>0.515</w:t>
      </w:r>
    </w:p>
    <w:p>
      <w:pPr>
        <w:pStyle w:val="7"/>
        <w:numPr>
          <w:ilvl w:val="0"/>
          <w:numId w:val="0"/>
        </w:numPr>
        <w:tabs>
          <w:tab w:val="left" w:pos="361"/>
        </w:tabs>
        <w:spacing w:before="214" w:after="0" w:line="381" w:lineRule="auto"/>
        <w:ind w:left="120" w:leftChars="0" w:right="1685" w:rightChars="0"/>
        <w:jc w:val="left"/>
        <w:rPr>
          <w:sz w:val="24"/>
        </w:rPr>
      </w:pPr>
    </w:p>
    <w:p>
      <w:pPr>
        <w:pStyle w:val="7"/>
        <w:numPr>
          <w:ilvl w:val="0"/>
          <w:numId w:val="0"/>
        </w:numPr>
        <w:tabs>
          <w:tab w:val="left" w:pos="361"/>
        </w:tabs>
        <w:spacing w:before="214" w:after="0" w:line="381" w:lineRule="auto"/>
        <w:ind w:left="120" w:leftChars="0" w:right="1685" w:rightChars="0"/>
        <w:jc w:val="left"/>
        <w:rPr>
          <w:sz w:val="24"/>
        </w:rPr>
      </w:pPr>
    </w:p>
    <w:p>
      <w:pPr>
        <w:pStyle w:val="7"/>
        <w:numPr>
          <w:ilvl w:val="0"/>
          <w:numId w:val="0"/>
        </w:numPr>
        <w:tabs>
          <w:tab w:val="left" w:pos="361"/>
        </w:tabs>
        <w:spacing w:before="214" w:after="0" w:line="381" w:lineRule="auto"/>
        <w:ind w:left="120" w:leftChars="0" w:right="1685" w:rightChars="0"/>
        <w:jc w:val="left"/>
        <w:rPr>
          <w:sz w:val="24"/>
        </w:rPr>
      </w:pPr>
    </w:p>
    <w:p>
      <w:pPr>
        <w:pStyle w:val="7"/>
        <w:numPr>
          <w:ilvl w:val="0"/>
          <w:numId w:val="1"/>
        </w:numPr>
        <w:tabs>
          <w:tab w:val="left" w:pos="361"/>
        </w:tabs>
        <w:spacing w:before="214" w:after="0" w:line="381" w:lineRule="auto"/>
        <w:ind w:left="361" w:leftChars="0" w:right="1685" w:rightChars="0" w:hanging="241" w:firstLineChars="0"/>
        <w:jc w:val="left"/>
        <w:rPr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1066800</wp:posOffset>
            </wp:positionV>
            <wp:extent cx="3771900" cy="3638550"/>
            <wp:effectExtent l="0" t="0" r="0" b="0"/>
            <wp:wrapTopAndBottom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如果比较明显的晶格，就用</w:t>
      </w:r>
      <w:r>
        <w:drawing>
          <wp:inline distT="0" distB="0" distL="114300" distR="114300">
            <wp:extent cx="1133475" cy="590550"/>
            <wp:effectExtent l="0" t="0" r="9525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这个工具点下后垂直晶格线画一段</w:t>
      </w:r>
    </w:p>
    <w:p>
      <w:pPr>
        <w:pStyle w:val="7"/>
        <w:widowControl w:val="0"/>
        <w:numPr>
          <w:numId w:val="0"/>
        </w:numPr>
        <w:tabs>
          <w:tab w:val="left" w:pos="361"/>
        </w:tabs>
        <w:autoSpaceDE w:val="0"/>
        <w:autoSpaceDN w:val="0"/>
        <w:spacing w:before="214" w:after="0" w:line="381" w:lineRule="auto"/>
        <w:ind w:right="1685" w:rightChars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得到</w:t>
      </w:r>
    </w:p>
    <w:p>
      <w:pPr>
        <w:pStyle w:val="7"/>
        <w:widowControl w:val="0"/>
        <w:numPr>
          <w:numId w:val="0"/>
        </w:numPr>
        <w:tabs>
          <w:tab w:val="left" w:pos="361"/>
        </w:tabs>
        <w:autoSpaceDE w:val="0"/>
        <w:autoSpaceDN w:val="0"/>
        <w:spacing w:before="214" w:after="0" w:line="381" w:lineRule="auto"/>
        <w:ind w:right="1685" w:rightChars="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6985</wp:posOffset>
            </wp:positionV>
            <wp:extent cx="5553075" cy="3143250"/>
            <wp:effectExtent l="0" t="0" r="9525" b="0"/>
            <wp:wrapTopAndBottom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widowControl w:val="0"/>
        <w:numPr>
          <w:numId w:val="0"/>
        </w:numPr>
        <w:tabs>
          <w:tab w:val="left" w:pos="361"/>
        </w:tabs>
        <w:autoSpaceDE w:val="0"/>
        <w:autoSpaceDN w:val="0"/>
        <w:spacing w:before="214" w:after="0" w:line="381" w:lineRule="auto"/>
        <w:ind w:right="1685" w:rightChars="0"/>
        <w:jc w:val="left"/>
        <w:rPr>
          <w:rFonts w:hint="eastAsia"/>
          <w:lang w:eastAsia="zh-CN"/>
        </w:rPr>
        <w:sectPr>
          <w:pgSz w:w="11910" w:h="16840"/>
          <w:pgMar w:top="1440" w:right="1340" w:bottom="280" w:left="1680" w:header="0" w:footer="0" w:gutter="0"/>
        </w:sectPr>
      </w:pPr>
    </w:p>
    <w:p>
      <w:pPr>
        <w:pStyle w:val="2"/>
        <w:spacing w:before="95"/>
        <w:rPr>
          <w:sz w:val="11"/>
        </w:rPr>
      </w:pPr>
    </w:p>
    <w:p>
      <w:pPr>
        <w:pStyle w:val="2"/>
        <w:spacing w:before="67"/>
        <w:ind w:left="120"/>
      </w:pPr>
      <w:r>
        <w:t>测量两个比较明显的峰的距离，然后除以它们之间的波谷数，就是晶格间距</w:t>
      </w:r>
    </w:p>
    <w:p>
      <w:pPr>
        <w:spacing w:after="0"/>
      </w:pPr>
      <w:r>
        <w:drawing>
          <wp:inline distT="0" distB="0" distL="114300" distR="114300">
            <wp:extent cx="5514975" cy="3267075"/>
            <wp:effectExtent l="0" t="0" r="9525" b="952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</w:pPr>
    </w:p>
    <w:p>
      <w:pPr>
        <w:pStyle w:val="2"/>
        <w:spacing w:before="134"/>
        <w:ind w:left="120"/>
        <w:sectPr>
          <w:pgSz w:w="11910" w:h="16840"/>
          <w:pgMar w:top="1440" w:right="1340" w:bottom="280" w:left="1680" w:header="0" w:footer="0" w:gutter="0"/>
        </w:sectPr>
      </w:pPr>
      <w:r>
        <w:t xml:space="preserve">如图我测了 </w:t>
      </w:r>
      <w:r>
        <w:rPr>
          <w:rFonts w:hint="eastAsia"/>
          <w:lang w:val="en-US" w:eastAsia="zh-CN"/>
        </w:rPr>
        <w:t>9</w:t>
      </w:r>
      <w:r>
        <w:t xml:space="preserve">个间距，总共 </w:t>
      </w:r>
      <w:r>
        <w:rPr>
          <w:rFonts w:hint="eastAsia"/>
          <w:lang w:val="en-US" w:eastAsia="zh-CN"/>
        </w:rPr>
        <w:t>4.622</w:t>
      </w:r>
      <w:r>
        <w:t xml:space="preserve">，所以间距是 </w:t>
      </w:r>
      <w:r>
        <w:rPr>
          <w:rFonts w:hint="eastAsia"/>
          <w:lang w:val="en-US" w:eastAsia="zh-CN"/>
        </w:rPr>
        <w:t>0.514</w:t>
      </w:r>
    </w:p>
    <w:p>
      <w:pPr>
        <w:pStyle w:val="2"/>
        <w:spacing w:before="134"/>
      </w:pPr>
    </w:p>
    <w:sectPr>
      <w:pgSz w:w="11910" w:h="16840"/>
      <w:pgMar w:top="1440" w:right="1340" w:bottom="280" w:left="168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549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ln w="3048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0pt;margin-top:0pt;height:0pt;width:0pt;mso-position-horizontal-relative:page;mso-position-vertical-relative:page;z-index:-251766784;mso-width-relative:page;mso-height-relative:page;" filled="f" stroked="t" coordsize="21600,21600" o:gfxdata="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ja0njc8AAAD/AAAADwAAAAAAAAABACAAAAAiAAAAZHJzL2Rvd25yZXYueG1sUEsB&#10;AhQAFAAAAAgAh07iQCH75ULFAQAAhwMAAA4AAAAAAAAAAQAgAAAAHgEAAGRycy9lMm9Eb2MueG1s&#10;UEsFBgAAAAAGAAYAWQEAAFUFAAAAAA==&#10;">
              <v:fill on="f" focussize="0,0"/>
              <v:stroke weight="0.24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550720" behindDoc="1" locked="0" layoutInCell="1" allowOverlap="1">
              <wp:simplePos x="0" y="0"/>
              <wp:positionH relativeFrom="page">
                <wp:posOffset>1111885</wp:posOffset>
              </wp:positionH>
              <wp:positionV relativeFrom="page">
                <wp:posOffset>754380</wp:posOffset>
              </wp:positionV>
              <wp:extent cx="5321300" cy="0"/>
              <wp:effectExtent l="0" t="0" r="0" b="0"/>
              <wp:wrapNone/>
              <wp:docPr id="4" name="直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2130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" o:spid="_x0000_s1026" o:spt="20" style="position:absolute;left:0pt;margin-left:87.55pt;margin-top:59.4pt;height:0pt;width:419pt;mso-position-horizontal-relative:page;mso-position-vertical-relative:page;z-index:-251765760;mso-width-relative:page;mso-height-relative:page;" filled="f" stroked="t" coordsize="21600,21600" o:gfxdata="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B9RXi1AAAAAwBAAAPAAAAAAAAAAEAIAAAACIAAABkcnMv&#10;ZG93bnJldi54bWxQSwECFAAUAAAACACHTuJAd9P5bs4BAACNAwAADgAAAAAAAAABACAAAAAjAQAA&#10;ZHJzL2Uyb0RvYy54bWxQSwUGAAAAAAYABgBZAQAAYw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551744" behindDoc="1" locked="0" layoutInCell="1" allowOverlap="1">
              <wp:simplePos x="0" y="0"/>
              <wp:positionH relativeFrom="page">
                <wp:posOffset>2781935</wp:posOffset>
              </wp:positionH>
              <wp:positionV relativeFrom="page">
                <wp:posOffset>548005</wp:posOffset>
              </wp:positionV>
              <wp:extent cx="2000885" cy="177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8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80" w:lineRule="exact"/>
                            <w:ind w:left="20" w:right="0" w:firstLine="0"/>
                            <w:jc w:val="left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苏州</w:t>
                          </w:r>
                          <w:r>
                            <w:rPr>
                              <w:rFonts w:hint="eastAsia"/>
                              <w:b/>
                              <w:spacing w:val="-3"/>
                              <w:sz w:val="24"/>
                              <w:lang w:eastAsia="zh-CN"/>
                            </w:rPr>
                            <w:t>恒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测新材料有限公司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19.05pt;margin-top:43.15pt;height:14pt;width:157.55pt;mso-position-horizontal-relative:page;mso-position-vertical-relative:page;z-index:-251764736;mso-width-relative:page;mso-height-relative:page;" filled="f" stroked="f" coordsize="21600,21600" o:gfxdata="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sU7iN2QAAAAoBAAAPAAAAAAAA&#10;AAEAIAAAACIAAABkcnMvZG93bnJldi54bWxQSwECFAAUAAAACACHTuJAN1naoZ8BAAAkAwAADgAA&#10;AAAAAAABACAAAAAo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80" w:lineRule="exact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苏州</w:t>
                    </w:r>
                    <w:r>
                      <w:rPr>
                        <w:rFonts w:hint="eastAsia"/>
                        <w:b/>
                        <w:spacing w:val="-3"/>
                        <w:sz w:val="24"/>
                        <w:lang w:eastAsia="zh-CN"/>
                      </w:rPr>
                      <w:t>恒</w:t>
                    </w:r>
                    <w:r>
                      <w:rPr>
                        <w:b/>
                        <w:spacing w:val="-3"/>
                        <w:sz w:val="24"/>
                      </w:rPr>
                      <w:t>测新材料有限公司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1" w:hanging="241"/>
        <w:jc w:val="left"/>
      </w:pPr>
      <w:rPr>
        <w:rFonts w:hint="default" w:ascii="宋体" w:hAnsi="宋体" w:eastAsia="宋体" w:cs="宋体"/>
        <w:w w:val="100"/>
        <w:sz w:val="22"/>
        <w:szCs w:val="2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212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65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18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70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2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76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29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1" w:hanging="24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70315"/>
    <w:rsid w:val="17A44D3B"/>
    <w:rsid w:val="40B226D4"/>
    <w:rsid w:val="58897F45"/>
    <w:rsid w:val="70B410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66"/>
      <w:ind w:left="361" w:hanging="241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ScaleCrop>false</ScaleCrop>
  <LinksUpToDate>false</LinksUpToDate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2020-04-16T02:06:00Z</dcterms:created>
  <dc:creator>Administrator</dc:creator>
  <cp:lastModifiedBy>永</cp:lastModifiedBy>
  <dcterms:modified xsi:type="dcterms:W3CDTF">2020-04-16T04:02:53Z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2017-08-08T00:00:00Z</vt:filetime>
  </property>
  <property fmtid="{D5CDD505-2E9C-101B-9397-08002B2CF9AE}" pid="3" name="Creator">
    <vt:lpwstr>无锡永中软件有限公司</vt:lpwstr>
  </property>
  <property fmtid="{D5CDD505-2E9C-101B-9397-08002B2CF9AE}" pid="4" name="LastSaved">
    <vt:filetime>2020-04-16T00:00:00Z</vt:filetime>
  </property>
  <property fmtid="{D5CDD505-2E9C-101B-9397-08002B2CF9AE}" pid="5" name="KSOProductBuildVer">
    <vt:lpwstr>2052-11.1.0.9584</vt:lpwstr>
  </property>
</Properties>
</file>